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28" w:rsidRPr="005D14AA" w:rsidRDefault="00702245" w:rsidP="00157D78">
      <w:pPr>
        <w:pStyle w:val="ConsPlusNormal"/>
        <w:jc w:val="center"/>
        <w:rPr>
          <w:b/>
          <w:szCs w:val="28"/>
        </w:rPr>
      </w:pPr>
      <w:r w:rsidRPr="005D14AA">
        <w:rPr>
          <w:b/>
          <w:szCs w:val="28"/>
        </w:rPr>
        <w:t xml:space="preserve">Ход исполнения мероприятий, предусмотренных Планом-графиком профилактических мероприятий </w:t>
      </w:r>
      <w:r w:rsidR="00157D78" w:rsidRPr="005D14AA">
        <w:rPr>
          <w:b/>
          <w:szCs w:val="28"/>
        </w:rPr>
        <w:t xml:space="preserve">Средне-Поволжского управления Федеральной службы по экологическому, технологическому и атомному надзору </w:t>
      </w:r>
      <w:r w:rsidR="00D14CAE">
        <w:rPr>
          <w:b/>
          <w:szCs w:val="28"/>
        </w:rPr>
        <w:t>на 2020-2022</w:t>
      </w:r>
      <w:r w:rsidR="00157D78" w:rsidRPr="005D14AA">
        <w:rPr>
          <w:b/>
          <w:szCs w:val="28"/>
        </w:rPr>
        <w:t xml:space="preserve"> год</w:t>
      </w:r>
      <w:r w:rsidR="00D14CAE">
        <w:rPr>
          <w:b/>
          <w:szCs w:val="28"/>
        </w:rPr>
        <w:t>а</w:t>
      </w:r>
    </w:p>
    <w:p w:rsidR="00702245" w:rsidRPr="005D14AA" w:rsidRDefault="00702245" w:rsidP="00157D78">
      <w:pPr>
        <w:pStyle w:val="ConsPlusNormal"/>
        <w:jc w:val="center"/>
        <w:rPr>
          <w:b/>
          <w:szCs w:val="28"/>
        </w:rPr>
      </w:pPr>
    </w:p>
    <w:p w:rsidR="00864920" w:rsidRPr="006B47C9" w:rsidRDefault="00864920" w:rsidP="00864920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подготов</w:t>
      </w:r>
      <w:r w:rsidR="00D14CAE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и утверждена приказом от 16.09.2020 года №ПР-301-640-о Программа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нарушений</w:t>
      </w:r>
      <w:r w:rsidR="00D14CAE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на 2020 – 2022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Средне-Поволжского управления Федеральной службы по экологическому, технологическому и атомному надзору</w:t>
      </w:r>
      <w:r w:rsidR="0098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(далее-Управление)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Указанная программа размещена на официальном сайте Управления</w:t>
      </w:r>
      <w:r w:rsidR="0061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</w:t>
      </w:r>
      <w:r w:rsidR="00612A9C" w:rsidRPr="00D02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612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оприменительная практика Средне-</w:t>
      </w:r>
      <w:r w:rsidR="00612A9C" w:rsidRPr="00D02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Поволжского управления Федеральной службы по экологическому, технологическому и атомному надзору</w:t>
      </w:r>
      <w:r w:rsidR="00612A9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B47C9" w:rsidRDefault="00864920" w:rsidP="006B47C9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нормативно-правовых актов и их отдельных частей, содержащих </w:t>
      </w:r>
      <w:r w:rsidR="00D14CAE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требования, оценки, </w:t>
      </w:r>
      <w:r w:rsidR="006E7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является предметом государственного </w:t>
      </w:r>
      <w:r w:rsidR="00193FB8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3F49E7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Управления в информационно-телекоммуникационной сети «Интернет»</w:t>
      </w:r>
      <w:r w:rsid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773B" w:rsidRPr="006B47C9" w:rsidRDefault="00301F73" w:rsidP="006B47C9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обращения граждан и организаций рассматриваются в установленный законом срок. По результатам </w:t>
      </w:r>
      <w:r w:rsidRPr="00301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устных и письменных обращений граждан и организаций принимаются исчерпывающие меры</w:t>
      </w:r>
      <w:r w:rsid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предотвращению возможных аварийных ситуаций и травматизма. Виновные должностные и юридические лица привлекаются к административной ответственности, направляются представления об устранении нарушений явившихся причиной административного правонарушения.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CF2010" w:rsidRPr="00CF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обращений, содержащих вопросы, решение которых не входит в компетенцию Управления, обращения своевременно перенаправляются в соответствующий орган, в компетенцию которого входит решение поставленных вопросов.  </w:t>
      </w:r>
    </w:p>
    <w:p w:rsidR="006B47C9" w:rsidRPr="00B40396" w:rsidRDefault="00B40396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B47C9"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авар</w:t>
      </w:r>
      <w:r w:rsidR="00EC4F29">
        <w:rPr>
          <w:rFonts w:ascii="Times New Roman" w:eastAsia="Times New Roman" w:hAnsi="Times New Roman" w:cs="Times New Roman"/>
          <w:sz w:val="28"/>
          <w:szCs w:val="28"/>
          <w:lang w:eastAsia="ru-RU"/>
        </w:rPr>
        <w:t>ийности и травматизма за 9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6B47C9"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использовался широкий спектр профилактических мероприятий, а именно:</w:t>
      </w:r>
    </w:p>
    <w:p w:rsidR="006B47C9" w:rsidRPr="00B40396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на официальном сайте информации о результатах проведения контрольно-надзорных мероприятий</w:t>
      </w:r>
      <w:r w:rsidR="00E1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«Новости управления»;</w:t>
      </w:r>
    </w:p>
    <w:p w:rsidR="006B47C9" w:rsidRPr="00B40396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информирование, посредством информационных писем подконтрольных субъектов по вопросам соблюдения обязательных требований в случае изменения </w:t>
      </w: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обязательных требований и содержания новых нормативных правовых актов, устанавливающих обязательные требования; </w:t>
      </w:r>
    </w:p>
    <w:p w:rsidR="006B47C9" w:rsidRPr="00B40396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информирование, посредством информационных писем, подконтрольных субъектов по вопросам причин аварийности и травматизма, выявленным по результатам расследования аварий и несчастных случаев со смертельным исходом; </w:t>
      </w:r>
    </w:p>
    <w:p w:rsidR="006B47C9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неопределенного круга подконтрольных субъектов посредством средств массовой информации в журнале «Промышленность и безопасность», систематически публиковались статьи по различной тематике, включающую все направления ко</w:t>
      </w:r>
      <w:r w:rsidR="004602CF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нтрольно-надзорной деятельности;</w:t>
      </w:r>
    </w:p>
    <w:p w:rsidR="004602CF" w:rsidRPr="00B40396" w:rsidRDefault="004602CF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технической учебы с инспекторским составом о причинах, вызвавших аварии и несчастные случаи.</w:t>
      </w:r>
    </w:p>
    <w:p w:rsidR="00EC4F29" w:rsidRDefault="00AF5DBF" w:rsidP="003E5616">
      <w:pPr>
        <w:spacing w:line="36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="003E5616">
        <w:rPr>
          <w:szCs w:val="28"/>
        </w:rPr>
        <w:t xml:space="preserve">В соответствии с утвержденным планом-графиком проведения публичных мероприятий с подконтрольными субъектами </w:t>
      </w:r>
      <w:proofErr w:type="spellStart"/>
      <w:r w:rsidR="003E5616">
        <w:rPr>
          <w:szCs w:val="28"/>
        </w:rPr>
        <w:t>Ростехнадзора</w:t>
      </w:r>
      <w:proofErr w:type="spellEnd"/>
      <w:r w:rsidR="00EC4F29">
        <w:rPr>
          <w:szCs w:val="28"/>
        </w:rPr>
        <w:t>:</w:t>
      </w:r>
    </w:p>
    <w:p w:rsidR="003E5616" w:rsidRDefault="00EC4F29" w:rsidP="003E561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5.1. </w:t>
      </w:r>
      <w:r w:rsidR="003E5616">
        <w:rPr>
          <w:szCs w:val="28"/>
        </w:rPr>
        <w:t>30 июня 2021 года в г. Самара проведено публичное обсуждение правоприменительной практики за 12 месяцев 2020 года в режиме</w:t>
      </w:r>
      <w:r w:rsidR="003E5616" w:rsidRPr="00460893">
        <w:rPr>
          <w:color w:val="000000"/>
        </w:rPr>
        <w:t xml:space="preserve"> </w:t>
      </w:r>
      <w:r w:rsidR="003E5616" w:rsidRPr="00460893">
        <w:rPr>
          <w:szCs w:val="28"/>
        </w:rPr>
        <w:t>видеоконференции.</w:t>
      </w:r>
    </w:p>
    <w:p w:rsidR="003E5616" w:rsidRDefault="003E5616" w:rsidP="003E561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публичном обсуждении приняли участие 22 человека, из которых 6 – государственных гражданских служащих Управления и 16 представителей поднадзорных организаций. </w:t>
      </w:r>
    </w:p>
    <w:p w:rsidR="003E5616" w:rsidRDefault="003E5616" w:rsidP="003E561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ходе публичного обсуждения были освещены следующие вопросы:</w:t>
      </w:r>
    </w:p>
    <w:p w:rsidR="003E5616" w:rsidRPr="00555CB7" w:rsidRDefault="003E5616" w:rsidP="003E5616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>- Результаты контрольно-надзорной деятельности Средне-Поволжского управления за 12 месяцев 2020 года;</w:t>
      </w:r>
    </w:p>
    <w:p w:rsidR="003E5616" w:rsidRPr="00555CB7" w:rsidRDefault="003E5616" w:rsidP="003E5616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>- Результаты контрольно-надзорной деятельности в области государственного строительного и газового надзора, надзора за подъемными сооружениями и оборудованием, работающим под избыточным давлением за 12 месяцев 2020 года;</w:t>
      </w:r>
    </w:p>
    <w:p w:rsidR="003E5616" w:rsidRPr="00555CB7" w:rsidRDefault="003E5616" w:rsidP="003E5616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 xml:space="preserve">- Результаты контрольно-надзорной деятельности за опасными производственными объектами химического комплекса, взрывоопасными объектами хранения и переработки растительного сырья, нефтегазового </w:t>
      </w:r>
      <w:r w:rsidRPr="00555CB7">
        <w:rPr>
          <w:szCs w:val="28"/>
        </w:rPr>
        <w:lastRenderedPageBreak/>
        <w:t>комплекса, магистрального трубопровода, взрывными работами и безопасностью недропользования за 12 месяцев 2020 года;</w:t>
      </w:r>
    </w:p>
    <w:p w:rsidR="003E5616" w:rsidRPr="00555CB7" w:rsidRDefault="003E5616" w:rsidP="003E5616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>- Результаты контрольно-надзорной деятельности в области энергетического надзора за 12 месяцев 2020 года;</w:t>
      </w:r>
    </w:p>
    <w:p w:rsidR="003E5616" w:rsidRPr="00555CB7" w:rsidRDefault="003E5616" w:rsidP="003E5616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>- Результаты предоставления государственных услуг за 12 месяцев 2020 года;</w:t>
      </w:r>
    </w:p>
    <w:p w:rsidR="003E5616" w:rsidRPr="00555CB7" w:rsidRDefault="003E5616" w:rsidP="003E5616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>- Изменения в законодательстве РФ в 2020-2021гг.</w:t>
      </w:r>
    </w:p>
    <w:p w:rsidR="00EC4F29" w:rsidRDefault="00EC4F29" w:rsidP="00EC4F2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5.2. </w:t>
      </w:r>
      <w:r>
        <w:rPr>
          <w:szCs w:val="28"/>
        </w:rPr>
        <w:t>30 ноября 2021 года в г. Самара проведено публичное обсуждение правоприменительной практики за 9 месяцев 2021 года в режиме</w:t>
      </w:r>
      <w:r w:rsidRPr="00460893">
        <w:rPr>
          <w:color w:val="000000"/>
        </w:rPr>
        <w:t xml:space="preserve"> </w:t>
      </w:r>
      <w:r w:rsidRPr="00460893">
        <w:rPr>
          <w:szCs w:val="28"/>
        </w:rPr>
        <w:t>видеоконференции.</w:t>
      </w:r>
    </w:p>
    <w:p w:rsidR="00EC4F29" w:rsidRDefault="00EC4F29" w:rsidP="00EC4F2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публичном обсуждении приняли участие </w:t>
      </w:r>
      <w:r w:rsidRPr="007457E9">
        <w:rPr>
          <w:szCs w:val="28"/>
        </w:rPr>
        <w:t>22 человека,</w:t>
      </w:r>
      <w:r>
        <w:rPr>
          <w:szCs w:val="28"/>
        </w:rPr>
        <w:t xml:space="preserve"> из которых 5 – государственных гражданских служащих Управления и </w:t>
      </w:r>
      <w:r w:rsidRPr="007457E9">
        <w:rPr>
          <w:szCs w:val="28"/>
        </w:rPr>
        <w:t>17 представителей</w:t>
      </w:r>
      <w:r>
        <w:rPr>
          <w:szCs w:val="28"/>
        </w:rPr>
        <w:t xml:space="preserve"> поднадзорных организаций. </w:t>
      </w:r>
    </w:p>
    <w:p w:rsidR="00EC4F29" w:rsidRDefault="00EC4F29" w:rsidP="00EC4F2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ходе публичного обсуждения были освещены следующие вопросы:</w:t>
      </w:r>
    </w:p>
    <w:p w:rsidR="00EC4F29" w:rsidRPr="007457E9" w:rsidRDefault="00EC4F29" w:rsidP="00EC4F29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 xml:space="preserve">- </w:t>
      </w:r>
      <w:r>
        <w:rPr>
          <w:szCs w:val="28"/>
        </w:rPr>
        <w:t>Об</w:t>
      </w:r>
      <w:r w:rsidRPr="007457E9">
        <w:rPr>
          <w:szCs w:val="28"/>
        </w:rPr>
        <w:t xml:space="preserve"> итогах контрольно-надзорной деятельности Средне-Поволжского управления </w:t>
      </w:r>
      <w:proofErr w:type="spellStart"/>
      <w:r w:rsidRPr="007457E9">
        <w:rPr>
          <w:szCs w:val="28"/>
        </w:rPr>
        <w:t>Ростехнадзора</w:t>
      </w:r>
      <w:proofErr w:type="spellEnd"/>
      <w:r w:rsidRPr="007457E9">
        <w:rPr>
          <w:szCs w:val="28"/>
        </w:rPr>
        <w:t xml:space="preserve"> за 9 месяцев 2021 года;</w:t>
      </w:r>
    </w:p>
    <w:p w:rsidR="00EC4F29" w:rsidRPr="007457E9" w:rsidRDefault="00EC4F29" w:rsidP="00EC4F29">
      <w:pPr>
        <w:spacing w:line="360" w:lineRule="auto"/>
        <w:ind w:firstLine="709"/>
        <w:jc w:val="both"/>
        <w:rPr>
          <w:szCs w:val="28"/>
        </w:rPr>
      </w:pPr>
      <w:r w:rsidRPr="007457E9">
        <w:rPr>
          <w:szCs w:val="28"/>
        </w:rPr>
        <w:t>- Результаты контрольно-надзорной деятельности в области энергетического надзора за 9 месяцев 2021 года;</w:t>
      </w:r>
    </w:p>
    <w:p w:rsidR="00EC4F29" w:rsidRPr="007457E9" w:rsidRDefault="00EC4F29" w:rsidP="00EC4F29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 xml:space="preserve">- </w:t>
      </w:r>
      <w:r w:rsidRPr="007457E9">
        <w:rPr>
          <w:szCs w:val="28"/>
        </w:rPr>
        <w:t>Результаты контрольно-надзорной деятельности в области строительного надзора за 9 месяцев 2021 года;</w:t>
      </w:r>
    </w:p>
    <w:p w:rsidR="00EC4F29" w:rsidRPr="00555CB7" w:rsidRDefault="00EC4F29" w:rsidP="00EC4F29">
      <w:pPr>
        <w:spacing w:line="360" w:lineRule="auto"/>
        <w:ind w:firstLine="709"/>
        <w:jc w:val="both"/>
        <w:rPr>
          <w:szCs w:val="28"/>
        </w:rPr>
      </w:pPr>
      <w:r w:rsidRPr="007457E9">
        <w:rPr>
          <w:szCs w:val="28"/>
        </w:rPr>
        <w:t>- Результаты контрольно-надзорной деятельности в области газового надзора, надзора за подъёмными сооружениями и оборудованием, работающим под избыточным давлением за 9 месяцев 2021 года;</w:t>
      </w:r>
    </w:p>
    <w:p w:rsidR="00EC4F29" w:rsidRDefault="00EC4F29" w:rsidP="00EC4F29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 xml:space="preserve">- </w:t>
      </w:r>
      <w:r w:rsidRPr="007457E9">
        <w:rPr>
          <w:szCs w:val="28"/>
        </w:rPr>
        <w:t>Результаты контрольно-надзорной деятельности</w:t>
      </w:r>
      <w:r w:rsidRPr="007457E9">
        <w:rPr>
          <w:bCs/>
          <w:iCs/>
        </w:rPr>
        <w:t xml:space="preserve"> </w:t>
      </w:r>
      <w:r w:rsidRPr="007457E9">
        <w:rPr>
          <w:bCs/>
          <w:iCs/>
          <w:szCs w:val="28"/>
        </w:rPr>
        <w:t>за опасными производственными объектами химического комплекса</w:t>
      </w:r>
      <w:r w:rsidRPr="007457E9">
        <w:rPr>
          <w:bCs/>
          <w:szCs w:val="28"/>
        </w:rPr>
        <w:t>,</w:t>
      </w:r>
      <w:r w:rsidRPr="007457E9">
        <w:rPr>
          <w:szCs w:val="28"/>
        </w:rPr>
        <w:t xml:space="preserve"> взрывоопасными объектами хранения и переработки растительного сырья за 9 месяцев 2021 года</w:t>
      </w:r>
      <w:r>
        <w:rPr>
          <w:szCs w:val="28"/>
        </w:rPr>
        <w:t>;</w:t>
      </w:r>
    </w:p>
    <w:p w:rsidR="00EC4F29" w:rsidRPr="00555CB7" w:rsidRDefault="00EC4F29" w:rsidP="00EC4F29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 xml:space="preserve">- </w:t>
      </w:r>
      <w:r w:rsidRPr="007457E9">
        <w:rPr>
          <w:szCs w:val="28"/>
        </w:rPr>
        <w:t>Результаты контрольно-надзорной деятельности</w:t>
      </w:r>
      <w:r w:rsidRPr="007457E9">
        <w:rPr>
          <w:b/>
          <w:bCs/>
          <w:i/>
          <w:iCs/>
        </w:rPr>
        <w:t xml:space="preserve"> </w:t>
      </w:r>
      <w:r w:rsidRPr="007457E9">
        <w:rPr>
          <w:bCs/>
          <w:iCs/>
          <w:szCs w:val="28"/>
        </w:rPr>
        <w:t xml:space="preserve">за опасными производственными объектами </w:t>
      </w:r>
      <w:r w:rsidRPr="007457E9">
        <w:rPr>
          <w:szCs w:val="28"/>
        </w:rPr>
        <w:t>нефтегазового комплекса, магистрального трубопровода, взрывными работами и безопасности недропользования за 9 месяцев 2021 года.</w:t>
      </w:r>
    </w:p>
    <w:p w:rsidR="00EC4F29" w:rsidRDefault="00EC4F29" w:rsidP="00EC4F2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В целях определения эффективности и полезности проведенного публичного мероприятия среди участников проведено анкетирование.</w:t>
      </w:r>
    </w:p>
    <w:p w:rsidR="00EC4F29" w:rsidRDefault="00EC4F29" w:rsidP="00EC4F2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Информация о результатах проведения публичного обсуждения правоприменительной практики размещена на официальном сайте Управления. </w:t>
      </w:r>
    </w:p>
    <w:p w:rsidR="00AF5DBF" w:rsidRDefault="00AF5DBF" w:rsidP="00AF5DBF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C01D2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анализ правоприменительной практики при осуществлении федерального государственного надзора проводится в установленные сроки один раз в полугодие. </w:t>
      </w:r>
      <w:r w:rsidR="00D02694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</w:t>
      </w:r>
      <w:r w:rsidR="00CC01D2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за </w:t>
      </w:r>
      <w:r w:rsid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 2021</w:t>
      </w:r>
      <w:r w:rsidR="00CC01D2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01D2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управления в разделе «</w:t>
      </w:r>
      <w:r w:rsidR="00D02694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Правоприменительная практика Средне-Поволжского управления Федеральной службы по экологическому, технологическому и атомному надзору». </w:t>
      </w:r>
      <w:bookmarkStart w:id="0" w:name="_GoBack"/>
      <w:bookmarkEnd w:id="0"/>
    </w:p>
    <w:p w:rsidR="00612A9C" w:rsidRPr="003E5616" w:rsidRDefault="00AF5DBF" w:rsidP="00AF5DBF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E5616" w:rsidRP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полугодии</w:t>
      </w:r>
      <w:r w:rsidR="004602CF" w:rsidRP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заместителем руководителя </w:t>
      </w:r>
      <w:r w:rsidR="00CC01D2" w:rsidRP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Саратовской области </w:t>
      </w:r>
      <w:r w:rsidR="004602CF" w:rsidRP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прием граждан по вопросам федерального государственног</w:t>
      </w:r>
      <w:r w:rsidR="00395E08" w:rsidRP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энергетического надзора, а также инспекторским составом межрегионального отдела по надзору за объектами нефтегазового комплекса, магистрального трубопровода, взрывными работами и безопасности недропользования принято участие в семинаре по обсуждению требований </w:t>
      </w:r>
      <w:r w:rsidR="00612A9C" w:rsidRP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маркшейдерских работ.</w:t>
      </w:r>
    </w:p>
    <w:p w:rsidR="00612A9C" w:rsidRPr="003E5616" w:rsidRDefault="00612A9C" w:rsidP="00612A9C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16">
        <w:rPr>
          <w:rFonts w:ascii="Times New Roman" w:hAnsi="Times New Roman" w:cs="Times New Roman"/>
          <w:sz w:val="28"/>
          <w:szCs w:val="28"/>
        </w:rPr>
        <w:t xml:space="preserve">04.03.2021 года в Управлении в режиме ВКС прошло совещание на тему: «Итоги </w:t>
      </w:r>
      <w:proofErr w:type="gramStart"/>
      <w:r w:rsidRPr="003E5616">
        <w:rPr>
          <w:rFonts w:ascii="Times New Roman" w:hAnsi="Times New Roman" w:cs="Times New Roman"/>
          <w:sz w:val="28"/>
          <w:szCs w:val="28"/>
        </w:rPr>
        <w:t>контроль-надзорной</w:t>
      </w:r>
      <w:proofErr w:type="gramEnd"/>
      <w:r w:rsidRPr="003E5616">
        <w:rPr>
          <w:rFonts w:ascii="Times New Roman" w:hAnsi="Times New Roman" w:cs="Times New Roman"/>
          <w:sz w:val="28"/>
          <w:szCs w:val="28"/>
        </w:rPr>
        <w:t xml:space="preserve"> деятельности в 2020 году и мероприятия по снижению аварийности и травматизма на объектах пользования недрами, ведения взрывных работ и объектов металлургической промышленности». </w:t>
      </w:r>
    </w:p>
    <w:p w:rsidR="00612A9C" w:rsidRPr="003E5616" w:rsidRDefault="00612A9C" w:rsidP="00612A9C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16">
        <w:rPr>
          <w:rFonts w:ascii="Times New Roman" w:hAnsi="Times New Roman" w:cs="Times New Roman"/>
          <w:sz w:val="28"/>
          <w:szCs w:val="28"/>
        </w:rPr>
        <w:t xml:space="preserve">В совещании приняли участие следующие предприятия, поднадзорные межрегиональному отделу по надзору за объектами химического комплекса, взрывоопасными объектами хранения и переработки растительного сырья: </w:t>
      </w:r>
    </w:p>
    <w:p w:rsidR="00612A9C" w:rsidRPr="003E5616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E5616">
        <w:rPr>
          <w:rFonts w:ascii="Times New Roman" w:hAnsi="Times New Roman" w:cs="Times New Roman"/>
          <w:sz w:val="28"/>
          <w:szCs w:val="28"/>
        </w:rPr>
        <w:t>АО «ННК»;</w:t>
      </w:r>
    </w:p>
    <w:p w:rsidR="00612A9C" w:rsidRPr="003E5616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E5616">
        <w:rPr>
          <w:rFonts w:ascii="Times New Roman" w:hAnsi="Times New Roman" w:cs="Times New Roman"/>
          <w:sz w:val="28"/>
          <w:szCs w:val="28"/>
        </w:rPr>
        <w:t>АО «НК НПЗ»;</w:t>
      </w:r>
    </w:p>
    <w:p w:rsidR="00612A9C" w:rsidRPr="003E5616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E5616">
        <w:rPr>
          <w:rFonts w:ascii="Times New Roman" w:hAnsi="Times New Roman" w:cs="Times New Roman"/>
          <w:sz w:val="28"/>
          <w:szCs w:val="28"/>
        </w:rPr>
        <w:t xml:space="preserve"> АО «КНПЗ»;</w:t>
      </w:r>
    </w:p>
    <w:p w:rsidR="00612A9C" w:rsidRPr="003E5616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E5616">
        <w:rPr>
          <w:rFonts w:ascii="Times New Roman" w:hAnsi="Times New Roman" w:cs="Times New Roman"/>
          <w:sz w:val="28"/>
          <w:szCs w:val="28"/>
        </w:rPr>
        <w:t xml:space="preserve"> АО «НГПЗ»;</w:t>
      </w:r>
    </w:p>
    <w:p w:rsidR="00612A9C" w:rsidRPr="003E5616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E5616">
        <w:rPr>
          <w:rFonts w:ascii="Times New Roman" w:hAnsi="Times New Roman" w:cs="Times New Roman"/>
          <w:sz w:val="28"/>
          <w:szCs w:val="28"/>
        </w:rPr>
        <w:t xml:space="preserve"> АО «ОГПЗ»;</w:t>
      </w:r>
    </w:p>
    <w:p w:rsidR="00612A9C" w:rsidRPr="003E5616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E5616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gramStart"/>
      <w:r w:rsidRPr="003E5616">
        <w:rPr>
          <w:rFonts w:ascii="Times New Roman" w:hAnsi="Times New Roman" w:cs="Times New Roman"/>
          <w:sz w:val="28"/>
          <w:szCs w:val="28"/>
        </w:rPr>
        <w:t>Саратовский</w:t>
      </w:r>
      <w:proofErr w:type="gramEnd"/>
      <w:r w:rsidRPr="003E5616">
        <w:rPr>
          <w:rFonts w:ascii="Times New Roman" w:hAnsi="Times New Roman" w:cs="Times New Roman"/>
          <w:sz w:val="28"/>
          <w:szCs w:val="28"/>
        </w:rPr>
        <w:t xml:space="preserve"> НПЗ».</w:t>
      </w:r>
    </w:p>
    <w:p w:rsidR="00875E6B" w:rsidRPr="00875E6B" w:rsidRDefault="00875E6B" w:rsidP="00875E6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6B">
        <w:rPr>
          <w:rFonts w:ascii="Times New Roman" w:hAnsi="Times New Roman" w:cs="Times New Roman"/>
          <w:sz w:val="28"/>
          <w:szCs w:val="28"/>
        </w:rPr>
        <w:lastRenderedPageBreak/>
        <w:t xml:space="preserve">09.06.2021 года проведено зональное совещание в администрации </w:t>
      </w:r>
      <w:proofErr w:type="spellStart"/>
      <w:r w:rsidRPr="00875E6B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Pr="00875E6B">
        <w:rPr>
          <w:rFonts w:ascii="Times New Roman" w:hAnsi="Times New Roman" w:cs="Times New Roman"/>
          <w:sz w:val="28"/>
          <w:szCs w:val="28"/>
        </w:rPr>
        <w:t xml:space="preserve"> района по вопросам: «Итоги работы по подготовке к ОЗП 2020-2021, подготовка жилищно-коммунального хозяйства и объектов топливно-энергетического комплекса к ОЗП 2021-2022». </w:t>
      </w:r>
    </w:p>
    <w:p w:rsidR="00CC01D2" w:rsidRDefault="00875E6B" w:rsidP="00875E6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E6B">
        <w:rPr>
          <w:rFonts w:ascii="Times New Roman" w:hAnsi="Times New Roman" w:cs="Times New Roman"/>
          <w:sz w:val="28"/>
          <w:szCs w:val="28"/>
        </w:rPr>
        <w:t xml:space="preserve">В ходе совещания поднадзорные организации проинформированы о количестве муниципальных образований Саратовской области получивших и не получивших паспорта готовности, о последствиях ненадлежащей подготовки топливно-энергетического комплекса к зиме, мерах воздействия в отношении лиц, допустивших нарушения обязательных требований, а также доведена разъяснительная информация о недопущении нарушений при подготовке к ОЗП. </w:t>
      </w:r>
      <w:proofErr w:type="gramEnd"/>
    </w:p>
    <w:p w:rsidR="009132BB" w:rsidRPr="00875E6B" w:rsidRDefault="009132BB" w:rsidP="009132BB">
      <w:pPr>
        <w:pStyle w:val="aa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9132BB" w:rsidRPr="00875E6B" w:rsidSect="00F5706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0E" w:rsidRDefault="00895C0E" w:rsidP="007128ED">
      <w:r>
        <w:separator/>
      </w:r>
    </w:p>
  </w:endnote>
  <w:endnote w:type="continuationSeparator" w:id="0">
    <w:p w:rsidR="00895C0E" w:rsidRDefault="00895C0E" w:rsidP="0071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0E" w:rsidRDefault="00895C0E" w:rsidP="007128ED">
      <w:r>
        <w:separator/>
      </w:r>
    </w:p>
  </w:footnote>
  <w:footnote w:type="continuationSeparator" w:id="0">
    <w:p w:rsidR="00895C0E" w:rsidRDefault="00895C0E" w:rsidP="0071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0630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6A8A" w:rsidRPr="00F57066" w:rsidRDefault="00F56A8A">
        <w:pPr>
          <w:pStyle w:val="a3"/>
          <w:jc w:val="center"/>
          <w:rPr>
            <w:sz w:val="24"/>
            <w:szCs w:val="24"/>
          </w:rPr>
        </w:pPr>
        <w:r w:rsidRPr="00F57066">
          <w:rPr>
            <w:sz w:val="24"/>
            <w:szCs w:val="24"/>
          </w:rPr>
          <w:fldChar w:fldCharType="begin"/>
        </w:r>
        <w:r w:rsidRPr="00F57066">
          <w:rPr>
            <w:sz w:val="24"/>
            <w:szCs w:val="24"/>
          </w:rPr>
          <w:instrText>PAGE   \* MERGEFORMAT</w:instrText>
        </w:r>
        <w:r w:rsidRPr="00F57066">
          <w:rPr>
            <w:sz w:val="24"/>
            <w:szCs w:val="24"/>
          </w:rPr>
          <w:fldChar w:fldCharType="separate"/>
        </w:r>
        <w:r w:rsidR="00EC4F29">
          <w:rPr>
            <w:noProof/>
            <w:sz w:val="24"/>
            <w:szCs w:val="24"/>
          </w:rPr>
          <w:t>2</w:t>
        </w:r>
        <w:r w:rsidRPr="00F57066">
          <w:rPr>
            <w:sz w:val="24"/>
            <w:szCs w:val="24"/>
          </w:rPr>
          <w:fldChar w:fldCharType="end"/>
        </w:r>
      </w:p>
    </w:sdtContent>
  </w:sdt>
  <w:p w:rsidR="00F56A8A" w:rsidRDefault="00F56A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87A"/>
    <w:multiLevelType w:val="hybridMultilevel"/>
    <w:tmpl w:val="90FED736"/>
    <w:lvl w:ilvl="0" w:tplc="BA049B0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F323D"/>
    <w:multiLevelType w:val="hybridMultilevel"/>
    <w:tmpl w:val="4F3AFC54"/>
    <w:lvl w:ilvl="0" w:tplc="A54AB4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221123"/>
    <w:multiLevelType w:val="hybridMultilevel"/>
    <w:tmpl w:val="307ED95E"/>
    <w:lvl w:ilvl="0" w:tplc="32AAFD6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0D616CB"/>
    <w:multiLevelType w:val="hybridMultilevel"/>
    <w:tmpl w:val="A5900E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714CC"/>
    <w:multiLevelType w:val="hybridMultilevel"/>
    <w:tmpl w:val="C3923F6A"/>
    <w:lvl w:ilvl="0" w:tplc="6A721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F119A5"/>
    <w:multiLevelType w:val="hybridMultilevel"/>
    <w:tmpl w:val="AAC600F2"/>
    <w:lvl w:ilvl="0" w:tplc="F25EC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2636A6"/>
    <w:multiLevelType w:val="hybridMultilevel"/>
    <w:tmpl w:val="A7304948"/>
    <w:lvl w:ilvl="0" w:tplc="D0609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8152D5"/>
    <w:multiLevelType w:val="hybridMultilevel"/>
    <w:tmpl w:val="6914C43A"/>
    <w:lvl w:ilvl="0" w:tplc="0106C03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455E0A"/>
    <w:multiLevelType w:val="hybridMultilevel"/>
    <w:tmpl w:val="839E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E2989"/>
    <w:multiLevelType w:val="hybridMultilevel"/>
    <w:tmpl w:val="566CF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F26C8"/>
    <w:multiLevelType w:val="hybridMultilevel"/>
    <w:tmpl w:val="0B9CA20C"/>
    <w:lvl w:ilvl="0" w:tplc="B660F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C270DD"/>
    <w:multiLevelType w:val="hybridMultilevel"/>
    <w:tmpl w:val="8A10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74"/>
    <w:rsid w:val="00001E38"/>
    <w:rsid w:val="00002FED"/>
    <w:rsid w:val="000110AA"/>
    <w:rsid w:val="000221FE"/>
    <w:rsid w:val="00031F04"/>
    <w:rsid w:val="000515FD"/>
    <w:rsid w:val="00054AF7"/>
    <w:rsid w:val="00065660"/>
    <w:rsid w:val="00072ED7"/>
    <w:rsid w:val="00074B9C"/>
    <w:rsid w:val="000763E7"/>
    <w:rsid w:val="00082892"/>
    <w:rsid w:val="00082D9C"/>
    <w:rsid w:val="000900CB"/>
    <w:rsid w:val="00090E54"/>
    <w:rsid w:val="00094195"/>
    <w:rsid w:val="000B0A22"/>
    <w:rsid w:val="000B5F2A"/>
    <w:rsid w:val="000C0235"/>
    <w:rsid w:val="000C71A7"/>
    <w:rsid w:val="000D0B4D"/>
    <w:rsid w:val="000D6E74"/>
    <w:rsid w:val="000E04BA"/>
    <w:rsid w:val="000E0AEB"/>
    <w:rsid w:val="000E375C"/>
    <w:rsid w:val="0010120A"/>
    <w:rsid w:val="001027A9"/>
    <w:rsid w:val="001215E6"/>
    <w:rsid w:val="00121AF7"/>
    <w:rsid w:val="001242B0"/>
    <w:rsid w:val="001378C5"/>
    <w:rsid w:val="0014003E"/>
    <w:rsid w:val="00141516"/>
    <w:rsid w:val="00153C5D"/>
    <w:rsid w:val="001542D7"/>
    <w:rsid w:val="00157D78"/>
    <w:rsid w:val="001644A0"/>
    <w:rsid w:val="00165898"/>
    <w:rsid w:val="00175359"/>
    <w:rsid w:val="00177342"/>
    <w:rsid w:val="001802AD"/>
    <w:rsid w:val="00190440"/>
    <w:rsid w:val="00192207"/>
    <w:rsid w:val="00192283"/>
    <w:rsid w:val="00192F83"/>
    <w:rsid w:val="00193FB8"/>
    <w:rsid w:val="00196C13"/>
    <w:rsid w:val="001C663B"/>
    <w:rsid w:val="001E2CCA"/>
    <w:rsid w:val="001F10FB"/>
    <w:rsid w:val="001F502E"/>
    <w:rsid w:val="001F65F5"/>
    <w:rsid w:val="00205F42"/>
    <w:rsid w:val="002100AB"/>
    <w:rsid w:val="002106A8"/>
    <w:rsid w:val="00212D2C"/>
    <w:rsid w:val="00220B7F"/>
    <w:rsid w:val="00222DF7"/>
    <w:rsid w:val="00223E7C"/>
    <w:rsid w:val="00224576"/>
    <w:rsid w:val="002316CF"/>
    <w:rsid w:val="0023629C"/>
    <w:rsid w:val="0026618D"/>
    <w:rsid w:val="00272626"/>
    <w:rsid w:val="00276C90"/>
    <w:rsid w:val="00281421"/>
    <w:rsid w:val="00283C3B"/>
    <w:rsid w:val="002856F6"/>
    <w:rsid w:val="002A1FB7"/>
    <w:rsid w:val="002C0EB5"/>
    <w:rsid w:val="002D6C73"/>
    <w:rsid w:val="002E1760"/>
    <w:rsid w:val="002F2983"/>
    <w:rsid w:val="00301F73"/>
    <w:rsid w:val="003020FB"/>
    <w:rsid w:val="0031654E"/>
    <w:rsid w:val="00320DBD"/>
    <w:rsid w:val="00326B67"/>
    <w:rsid w:val="00336260"/>
    <w:rsid w:val="00337E59"/>
    <w:rsid w:val="00353665"/>
    <w:rsid w:val="00357F1D"/>
    <w:rsid w:val="00362F40"/>
    <w:rsid w:val="00385B8D"/>
    <w:rsid w:val="00390C43"/>
    <w:rsid w:val="0039143E"/>
    <w:rsid w:val="00395E08"/>
    <w:rsid w:val="003A3144"/>
    <w:rsid w:val="003A468A"/>
    <w:rsid w:val="003B1D43"/>
    <w:rsid w:val="003B77AC"/>
    <w:rsid w:val="003C0DA1"/>
    <w:rsid w:val="003C655F"/>
    <w:rsid w:val="003D5F7A"/>
    <w:rsid w:val="003E5616"/>
    <w:rsid w:val="003E6E2E"/>
    <w:rsid w:val="003F0ECA"/>
    <w:rsid w:val="003F49E7"/>
    <w:rsid w:val="003F67FC"/>
    <w:rsid w:val="003F6B08"/>
    <w:rsid w:val="004207C3"/>
    <w:rsid w:val="00425522"/>
    <w:rsid w:val="00426FAB"/>
    <w:rsid w:val="0043644A"/>
    <w:rsid w:val="004576B9"/>
    <w:rsid w:val="004602CF"/>
    <w:rsid w:val="00463251"/>
    <w:rsid w:val="004676BA"/>
    <w:rsid w:val="0048196D"/>
    <w:rsid w:val="00486613"/>
    <w:rsid w:val="00493D14"/>
    <w:rsid w:val="004958A8"/>
    <w:rsid w:val="004A04DD"/>
    <w:rsid w:val="004A0502"/>
    <w:rsid w:val="004B6712"/>
    <w:rsid w:val="004C4EC4"/>
    <w:rsid w:val="004D37EC"/>
    <w:rsid w:val="004F13B0"/>
    <w:rsid w:val="004F2F78"/>
    <w:rsid w:val="00510644"/>
    <w:rsid w:val="00510F93"/>
    <w:rsid w:val="00515A1A"/>
    <w:rsid w:val="00520445"/>
    <w:rsid w:val="00535689"/>
    <w:rsid w:val="005372CE"/>
    <w:rsid w:val="00540239"/>
    <w:rsid w:val="00546048"/>
    <w:rsid w:val="00546A14"/>
    <w:rsid w:val="0057275A"/>
    <w:rsid w:val="0057474F"/>
    <w:rsid w:val="005752A8"/>
    <w:rsid w:val="005814BA"/>
    <w:rsid w:val="0058447A"/>
    <w:rsid w:val="0059010B"/>
    <w:rsid w:val="005904B8"/>
    <w:rsid w:val="005961C7"/>
    <w:rsid w:val="005A1128"/>
    <w:rsid w:val="005A1BAE"/>
    <w:rsid w:val="005A2C73"/>
    <w:rsid w:val="005A2C92"/>
    <w:rsid w:val="005A4FDC"/>
    <w:rsid w:val="005A600B"/>
    <w:rsid w:val="005A6F04"/>
    <w:rsid w:val="005B59FF"/>
    <w:rsid w:val="005B5C56"/>
    <w:rsid w:val="005C73E9"/>
    <w:rsid w:val="005D14AA"/>
    <w:rsid w:val="005D5CA3"/>
    <w:rsid w:val="005E07AF"/>
    <w:rsid w:val="005E20E0"/>
    <w:rsid w:val="005E21ED"/>
    <w:rsid w:val="005E7402"/>
    <w:rsid w:val="005F1731"/>
    <w:rsid w:val="005F3E38"/>
    <w:rsid w:val="006025C5"/>
    <w:rsid w:val="006048DE"/>
    <w:rsid w:val="00612A9C"/>
    <w:rsid w:val="00624861"/>
    <w:rsid w:val="00636071"/>
    <w:rsid w:val="006369FE"/>
    <w:rsid w:val="006420BA"/>
    <w:rsid w:val="00644AAC"/>
    <w:rsid w:val="00665FCE"/>
    <w:rsid w:val="006740FC"/>
    <w:rsid w:val="00693A3C"/>
    <w:rsid w:val="00693CAB"/>
    <w:rsid w:val="00696E24"/>
    <w:rsid w:val="00696F57"/>
    <w:rsid w:val="006A353F"/>
    <w:rsid w:val="006A6D3A"/>
    <w:rsid w:val="006B2388"/>
    <w:rsid w:val="006B47C9"/>
    <w:rsid w:val="006B7348"/>
    <w:rsid w:val="006C5367"/>
    <w:rsid w:val="006C5C67"/>
    <w:rsid w:val="006C674B"/>
    <w:rsid w:val="006E05BC"/>
    <w:rsid w:val="006E773B"/>
    <w:rsid w:val="006F48FA"/>
    <w:rsid w:val="00701F9B"/>
    <w:rsid w:val="00702245"/>
    <w:rsid w:val="00710B6D"/>
    <w:rsid w:val="007128ED"/>
    <w:rsid w:val="00712C19"/>
    <w:rsid w:val="00715960"/>
    <w:rsid w:val="00722895"/>
    <w:rsid w:val="007301DE"/>
    <w:rsid w:val="007435AD"/>
    <w:rsid w:val="00743A94"/>
    <w:rsid w:val="00745F63"/>
    <w:rsid w:val="00747ACA"/>
    <w:rsid w:val="0075000E"/>
    <w:rsid w:val="0075486F"/>
    <w:rsid w:val="00761520"/>
    <w:rsid w:val="0076419F"/>
    <w:rsid w:val="00765A73"/>
    <w:rsid w:val="00765DBD"/>
    <w:rsid w:val="007713F1"/>
    <w:rsid w:val="007724AD"/>
    <w:rsid w:val="00780573"/>
    <w:rsid w:val="00781697"/>
    <w:rsid w:val="0078373D"/>
    <w:rsid w:val="0078390E"/>
    <w:rsid w:val="00791F2C"/>
    <w:rsid w:val="007B6204"/>
    <w:rsid w:val="007C3215"/>
    <w:rsid w:val="007C6269"/>
    <w:rsid w:val="007D6C03"/>
    <w:rsid w:val="007E4679"/>
    <w:rsid w:val="007E5F0F"/>
    <w:rsid w:val="007F0C19"/>
    <w:rsid w:val="007F4461"/>
    <w:rsid w:val="00800EF1"/>
    <w:rsid w:val="00814943"/>
    <w:rsid w:val="00822AAF"/>
    <w:rsid w:val="008443B9"/>
    <w:rsid w:val="00845578"/>
    <w:rsid w:val="00864038"/>
    <w:rsid w:val="00864920"/>
    <w:rsid w:val="00875E6B"/>
    <w:rsid w:val="00880191"/>
    <w:rsid w:val="00880D2B"/>
    <w:rsid w:val="00883F7C"/>
    <w:rsid w:val="00885447"/>
    <w:rsid w:val="0089449D"/>
    <w:rsid w:val="00895C0E"/>
    <w:rsid w:val="008B5734"/>
    <w:rsid w:val="008C7A75"/>
    <w:rsid w:val="008D2428"/>
    <w:rsid w:val="008E15EC"/>
    <w:rsid w:val="008F1B5D"/>
    <w:rsid w:val="009019B4"/>
    <w:rsid w:val="00902440"/>
    <w:rsid w:val="00906569"/>
    <w:rsid w:val="009132BB"/>
    <w:rsid w:val="00914500"/>
    <w:rsid w:val="009147E1"/>
    <w:rsid w:val="00914DCE"/>
    <w:rsid w:val="00934C62"/>
    <w:rsid w:val="00952603"/>
    <w:rsid w:val="00960204"/>
    <w:rsid w:val="00977F00"/>
    <w:rsid w:val="00980683"/>
    <w:rsid w:val="00982707"/>
    <w:rsid w:val="00993A66"/>
    <w:rsid w:val="009C26B5"/>
    <w:rsid w:val="009C2722"/>
    <w:rsid w:val="009C2FF4"/>
    <w:rsid w:val="009C5134"/>
    <w:rsid w:val="009C6FF2"/>
    <w:rsid w:val="009D17D4"/>
    <w:rsid w:val="009E13D9"/>
    <w:rsid w:val="009E29E0"/>
    <w:rsid w:val="009E3FCB"/>
    <w:rsid w:val="009E7DF7"/>
    <w:rsid w:val="009F218B"/>
    <w:rsid w:val="00A00C3D"/>
    <w:rsid w:val="00A0363A"/>
    <w:rsid w:val="00A1230F"/>
    <w:rsid w:val="00A172A2"/>
    <w:rsid w:val="00A25F73"/>
    <w:rsid w:val="00A26563"/>
    <w:rsid w:val="00A47172"/>
    <w:rsid w:val="00A54002"/>
    <w:rsid w:val="00A6531F"/>
    <w:rsid w:val="00A67E90"/>
    <w:rsid w:val="00A80ECA"/>
    <w:rsid w:val="00A83604"/>
    <w:rsid w:val="00A83B9A"/>
    <w:rsid w:val="00A85D26"/>
    <w:rsid w:val="00AA2FDC"/>
    <w:rsid w:val="00AB20D4"/>
    <w:rsid w:val="00AB41DC"/>
    <w:rsid w:val="00AB6971"/>
    <w:rsid w:val="00AD2D93"/>
    <w:rsid w:val="00AF08C0"/>
    <w:rsid w:val="00AF5DBF"/>
    <w:rsid w:val="00B14894"/>
    <w:rsid w:val="00B2490F"/>
    <w:rsid w:val="00B24EA0"/>
    <w:rsid w:val="00B31FE8"/>
    <w:rsid w:val="00B37D27"/>
    <w:rsid w:val="00B40396"/>
    <w:rsid w:val="00B4088D"/>
    <w:rsid w:val="00B414ED"/>
    <w:rsid w:val="00B436EA"/>
    <w:rsid w:val="00B51FE9"/>
    <w:rsid w:val="00B57D8F"/>
    <w:rsid w:val="00B607DD"/>
    <w:rsid w:val="00B622BC"/>
    <w:rsid w:val="00B62502"/>
    <w:rsid w:val="00B63716"/>
    <w:rsid w:val="00B6514B"/>
    <w:rsid w:val="00B723B8"/>
    <w:rsid w:val="00B73280"/>
    <w:rsid w:val="00B750A3"/>
    <w:rsid w:val="00B76D70"/>
    <w:rsid w:val="00B7778F"/>
    <w:rsid w:val="00B83060"/>
    <w:rsid w:val="00B87684"/>
    <w:rsid w:val="00B87C13"/>
    <w:rsid w:val="00B93046"/>
    <w:rsid w:val="00B95F1C"/>
    <w:rsid w:val="00BA1CE9"/>
    <w:rsid w:val="00BA5542"/>
    <w:rsid w:val="00BA6BD5"/>
    <w:rsid w:val="00BB15E8"/>
    <w:rsid w:val="00BD1E01"/>
    <w:rsid w:val="00BD67FD"/>
    <w:rsid w:val="00BE3652"/>
    <w:rsid w:val="00BE4B65"/>
    <w:rsid w:val="00BE5347"/>
    <w:rsid w:val="00BF39F2"/>
    <w:rsid w:val="00BF6129"/>
    <w:rsid w:val="00C0381D"/>
    <w:rsid w:val="00C04709"/>
    <w:rsid w:val="00C06631"/>
    <w:rsid w:val="00C116BB"/>
    <w:rsid w:val="00C17E92"/>
    <w:rsid w:val="00C249AC"/>
    <w:rsid w:val="00C3468E"/>
    <w:rsid w:val="00C405D0"/>
    <w:rsid w:val="00C40CDF"/>
    <w:rsid w:val="00C45C7F"/>
    <w:rsid w:val="00C52DD9"/>
    <w:rsid w:val="00C534F8"/>
    <w:rsid w:val="00C54D17"/>
    <w:rsid w:val="00C5639B"/>
    <w:rsid w:val="00C632B1"/>
    <w:rsid w:val="00C66C32"/>
    <w:rsid w:val="00C71084"/>
    <w:rsid w:val="00C7374A"/>
    <w:rsid w:val="00C80951"/>
    <w:rsid w:val="00C82863"/>
    <w:rsid w:val="00C87051"/>
    <w:rsid w:val="00CA219E"/>
    <w:rsid w:val="00CA5B51"/>
    <w:rsid w:val="00CB298C"/>
    <w:rsid w:val="00CC01D2"/>
    <w:rsid w:val="00CD0D65"/>
    <w:rsid w:val="00CD2E9E"/>
    <w:rsid w:val="00CD504C"/>
    <w:rsid w:val="00CD7818"/>
    <w:rsid w:val="00CF2010"/>
    <w:rsid w:val="00D005BB"/>
    <w:rsid w:val="00D02694"/>
    <w:rsid w:val="00D03EE0"/>
    <w:rsid w:val="00D0529B"/>
    <w:rsid w:val="00D0654B"/>
    <w:rsid w:val="00D14CAE"/>
    <w:rsid w:val="00D14FF3"/>
    <w:rsid w:val="00D1538C"/>
    <w:rsid w:val="00D15678"/>
    <w:rsid w:val="00D15BF9"/>
    <w:rsid w:val="00D273CE"/>
    <w:rsid w:val="00D3782C"/>
    <w:rsid w:val="00D40750"/>
    <w:rsid w:val="00D47740"/>
    <w:rsid w:val="00D55392"/>
    <w:rsid w:val="00D64282"/>
    <w:rsid w:val="00D661F4"/>
    <w:rsid w:val="00D72419"/>
    <w:rsid w:val="00D7663E"/>
    <w:rsid w:val="00D85834"/>
    <w:rsid w:val="00D910F4"/>
    <w:rsid w:val="00D9347C"/>
    <w:rsid w:val="00DA1BE4"/>
    <w:rsid w:val="00DA4943"/>
    <w:rsid w:val="00DB693D"/>
    <w:rsid w:val="00DB6966"/>
    <w:rsid w:val="00DC26B6"/>
    <w:rsid w:val="00DD69FE"/>
    <w:rsid w:val="00DE0C58"/>
    <w:rsid w:val="00DE2374"/>
    <w:rsid w:val="00DF153B"/>
    <w:rsid w:val="00DF2727"/>
    <w:rsid w:val="00DF3D36"/>
    <w:rsid w:val="00E014B0"/>
    <w:rsid w:val="00E02300"/>
    <w:rsid w:val="00E10357"/>
    <w:rsid w:val="00E14522"/>
    <w:rsid w:val="00E31DBB"/>
    <w:rsid w:val="00E56E36"/>
    <w:rsid w:val="00E621E6"/>
    <w:rsid w:val="00E711D5"/>
    <w:rsid w:val="00E718C2"/>
    <w:rsid w:val="00E8096D"/>
    <w:rsid w:val="00E8259D"/>
    <w:rsid w:val="00E858C3"/>
    <w:rsid w:val="00E878A7"/>
    <w:rsid w:val="00E9561E"/>
    <w:rsid w:val="00EA044D"/>
    <w:rsid w:val="00EB217B"/>
    <w:rsid w:val="00EB30AD"/>
    <w:rsid w:val="00EB37F8"/>
    <w:rsid w:val="00EC330D"/>
    <w:rsid w:val="00EC4F29"/>
    <w:rsid w:val="00EC59B8"/>
    <w:rsid w:val="00ED09E7"/>
    <w:rsid w:val="00ED44B2"/>
    <w:rsid w:val="00EE0525"/>
    <w:rsid w:val="00EE189F"/>
    <w:rsid w:val="00EE1B72"/>
    <w:rsid w:val="00EF460D"/>
    <w:rsid w:val="00F0275A"/>
    <w:rsid w:val="00F044A8"/>
    <w:rsid w:val="00F10027"/>
    <w:rsid w:val="00F129BE"/>
    <w:rsid w:val="00F37FF9"/>
    <w:rsid w:val="00F41D00"/>
    <w:rsid w:val="00F50C3B"/>
    <w:rsid w:val="00F56A8A"/>
    <w:rsid w:val="00F57066"/>
    <w:rsid w:val="00F6725B"/>
    <w:rsid w:val="00F82B73"/>
    <w:rsid w:val="00F84B9F"/>
    <w:rsid w:val="00F93118"/>
    <w:rsid w:val="00F93869"/>
    <w:rsid w:val="00F95CD9"/>
    <w:rsid w:val="00FA62A6"/>
    <w:rsid w:val="00FA68A8"/>
    <w:rsid w:val="00FC26CB"/>
    <w:rsid w:val="00FC7794"/>
    <w:rsid w:val="00FF222C"/>
    <w:rsid w:val="00FF5404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E7"/>
  </w:style>
  <w:style w:type="paragraph" w:styleId="1">
    <w:name w:val="heading 1"/>
    <w:basedOn w:val="a"/>
    <w:next w:val="a"/>
    <w:link w:val="10"/>
    <w:uiPriority w:val="9"/>
    <w:qFormat/>
    <w:rsid w:val="005D1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74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E56E3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b">
    <w:name w:val="Table Grid"/>
    <w:basedOn w:val="a1"/>
    <w:uiPriority w:val="59"/>
    <w:rsid w:val="00B414E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C674B"/>
  </w:style>
  <w:style w:type="character" w:customStyle="1" w:styleId="10">
    <w:name w:val="Заголовок 1 Знак"/>
    <w:basedOn w:val="a0"/>
    <w:link w:val="1"/>
    <w:uiPriority w:val="9"/>
    <w:rsid w:val="005D14A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E7"/>
  </w:style>
  <w:style w:type="paragraph" w:styleId="1">
    <w:name w:val="heading 1"/>
    <w:basedOn w:val="a"/>
    <w:next w:val="a"/>
    <w:link w:val="10"/>
    <w:uiPriority w:val="9"/>
    <w:qFormat/>
    <w:rsid w:val="005D1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74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E56E3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b">
    <w:name w:val="Table Grid"/>
    <w:basedOn w:val="a1"/>
    <w:uiPriority w:val="59"/>
    <w:rsid w:val="00B414E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C674B"/>
  </w:style>
  <w:style w:type="character" w:customStyle="1" w:styleId="10">
    <w:name w:val="Заголовок 1 Знак"/>
    <w:basedOn w:val="a0"/>
    <w:link w:val="1"/>
    <w:uiPriority w:val="9"/>
    <w:rsid w:val="005D14A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8A9D-462F-4D41-92B6-C6BE4869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Криволапова Марина Алексеевна</dc:creator>
  <cp:lastModifiedBy>YakovlevaAI</cp:lastModifiedBy>
  <cp:revision>3</cp:revision>
  <cp:lastPrinted>2021-04-28T12:20:00Z</cp:lastPrinted>
  <dcterms:created xsi:type="dcterms:W3CDTF">2022-01-26T06:36:00Z</dcterms:created>
  <dcterms:modified xsi:type="dcterms:W3CDTF">2022-02-16T05:48:00Z</dcterms:modified>
</cp:coreProperties>
</file>